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5B" w:rsidRPr="003210C5" w:rsidRDefault="00124B5B" w:rsidP="00124B5B">
      <w:pPr>
        <w:jc w:val="center"/>
        <w:rPr>
          <w:b/>
          <w:bCs/>
          <w:color w:val="000000"/>
          <w:sz w:val="24"/>
          <w:szCs w:val="24"/>
        </w:rPr>
      </w:pPr>
      <w:r w:rsidRPr="003210C5">
        <w:rPr>
          <w:b/>
          <w:bCs/>
          <w:color w:val="000000"/>
          <w:sz w:val="24"/>
          <w:szCs w:val="24"/>
        </w:rPr>
        <w:t xml:space="preserve">Экзаменационные вопросы </w:t>
      </w:r>
      <w:r w:rsidRPr="003210C5">
        <w:rPr>
          <w:b/>
          <w:sz w:val="24"/>
          <w:szCs w:val="24"/>
        </w:rPr>
        <w:t xml:space="preserve">по курсу </w:t>
      </w:r>
      <w:r w:rsidR="003210C5" w:rsidRPr="003210C5">
        <w:rPr>
          <w:b/>
          <w:sz w:val="24"/>
          <w:szCs w:val="24"/>
        </w:rPr>
        <w:t>«</w:t>
      </w:r>
      <w:r w:rsidR="003210C5" w:rsidRPr="003210C5">
        <w:rPr>
          <w:b/>
          <w:color w:val="000000"/>
          <w:sz w:val="24"/>
          <w:szCs w:val="24"/>
        </w:rPr>
        <w:t>Социология и психология малых групп и общностей</w:t>
      </w:r>
      <w:r w:rsidR="003210C5" w:rsidRPr="003210C5">
        <w:rPr>
          <w:b/>
          <w:sz w:val="24"/>
          <w:szCs w:val="24"/>
        </w:rPr>
        <w:t xml:space="preserve">» по специальности </w:t>
      </w:r>
      <w:r w:rsidRPr="003210C5">
        <w:rPr>
          <w:b/>
          <w:bCs/>
          <w:color w:val="000000"/>
          <w:sz w:val="24"/>
          <w:szCs w:val="24"/>
        </w:rPr>
        <w:t xml:space="preserve">к </w:t>
      </w:r>
      <w:proofErr w:type="spellStart"/>
      <w:r w:rsidRPr="003210C5">
        <w:rPr>
          <w:b/>
          <w:bCs/>
          <w:color w:val="000000"/>
          <w:sz w:val="24"/>
          <w:szCs w:val="24"/>
        </w:rPr>
        <w:t>Midterm</w:t>
      </w:r>
      <w:proofErr w:type="spellEnd"/>
      <w:r w:rsidRPr="003210C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210C5">
        <w:rPr>
          <w:b/>
          <w:bCs/>
          <w:color w:val="000000"/>
          <w:sz w:val="24"/>
          <w:szCs w:val="24"/>
        </w:rPr>
        <w:t>Exam</w:t>
      </w:r>
      <w:proofErr w:type="spellEnd"/>
      <w:r w:rsidRPr="003210C5">
        <w:rPr>
          <w:b/>
          <w:bCs/>
          <w:color w:val="000000"/>
          <w:sz w:val="24"/>
          <w:szCs w:val="24"/>
        </w:rPr>
        <w:t xml:space="preserve"> </w:t>
      </w:r>
    </w:p>
    <w:p w:rsidR="003210C5" w:rsidRPr="003210C5" w:rsidRDefault="003210C5" w:rsidP="00124B5B">
      <w:pPr>
        <w:jc w:val="center"/>
        <w:rPr>
          <w:sz w:val="24"/>
          <w:szCs w:val="24"/>
        </w:rPr>
      </w:pPr>
    </w:p>
    <w:tbl>
      <w:tblPr>
        <w:tblW w:w="9747" w:type="dxa"/>
        <w:tblInd w:w="250" w:type="dxa"/>
        <w:tblLook w:val="04A0"/>
      </w:tblPr>
      <w:tblGrid>
        <w:gridCol w:w="675"/>
        <w:gridCol w:w="9072"/>
      </w:tblGrid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 Укажите особенности</w:t>
            </w:r>
            <w:r w:rsidRPr="003210C5">
              <w:rPr>
                <w:sz w:val="24"/>
                <w:szCs w:val="24"/>
                <w:lang w:eastAsia="en-US"/>
              </w:rPr>
              <w:tab/>
              <w:t>у</w:t>
            </w:r>
            <w:r w:rsidRPr="003210C5">
              <w:rPr>
                <w:sz w:val="24"/>
                <w:szCs w:val="24"/>
                <w:lang w:val="kk-KZ" w:eastAsia="en-US"/>
              </w:rPr>
              <w:t>своение социального опыта на различных возрастных этапах.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a9"/>
              <w:spacing w:after="0"/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Определите м</w:t>
            </w:r>
            <w:r w:rsidRPr="003210C5">
              <w:rPr>
                <w:sz w:val="24"/>
                <w:szCs w:val="24"/>
                <w:lang w:val="kk-KZ" w:eastAsia="en-US"/>
              </w:rPr>
              <w:t>есто и функции учебной деятельности в системе других видов человеческой деятельности.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3.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val="kk-KZ"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Обос</w:t>
            </w:r>
            <w:proofErr w:type="spellEnd"/>
            <w:proofErr w:type="gramStart"/>
            <w:r w:rsidRPr="003210C5">
              <w:rPr>
                <w:sz w:val="24"/>
                <w:szCs w:val="24"/>
                <w:lang w:eastAsia="en-US"/>
              </w:rPr>
              <w:t xml:space="preserve">     О</w:t>
            </w:r>
            <w:proofErr w:type="gramEnd"/>
            <w:r w:rsidRPr="003210C5">
              <w:rPr>
                <w:sz w:val="24"/>
                <w:szCs w:val="24"/>
                <w:lang w:eastAsia="en-US"/>
              </w:rPr>
              <w:t>бъясните   о</w:t>
            </w:r>
            <w:r w:rsidRPr="003210C5">
              <w:rPr>
                <w:sz w:val="24"/>
                <w:szCs w:val="24"/>
                <w:lang w:val="kk-KZ" w:eastAsia="en-US"/>
              </w:rPr>
              <w:t>бразование как многоаспектный феномен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4.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Раскр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 xml:space="preserve">   О</w:t>
            </w:r>
            <w:r w:rsidRPr="003210C5">
              <w:rPr>
                <w:sz w:val="24"/>
                <w:szCs w:val="24"/>
                <w:lang w:val="kk-KZ" w:eastAsia="en-US"/>
              </w:rPr>
              <w:t>бразование  как система, как процесс и результат</w:t>
            </w:r>
          </w:p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Дайте  интерпретацию  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5.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a9"/>
              <w:spacing w:after="0"/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Укажите о</w:t>
            </w:r>
            <w:r w:rsidRPr="003210C5">
              <w:rPr>
                <w:sz w:val="24"/>
                <w:szCs w:val="24"/>
                <w:lang w:val="kk-KZ" w:eastAsia="en-US"/>
              </w:rPr>
              <w:t>сновные тенденции современного образования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6.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val="kk-KZ"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Выделите о</w:t>
            </w:r>
            <w:r w:rsidRPr="003210C5">
              <w:rPr>
                <w:sz w:val="24"/>
                <w:szCs w:val="24"/>
                <w:lang w:val="kk-KZ" w:eastAsia="en-US"/>
              </w:rPr>
              <w:t>сновные направления обучения и воспитания в современном образовании.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7.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val="kk-KZ"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Раскройте л</w:t>
            </w:r>
            <w:r w:rsidRPr="003210C5">
              <w:rPr>
                <w:sz w:val="24"/>
                <w:szCs w:val="24"/>
                <w:lang w:val="kk-KZ" w:eastAsia="en-US"/>
              </w:rPr>
              <w:t>ичностно-деятельностный подход как основу организации образовательного процесса.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8.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a9"/>
              <w:spacing w:after="0"/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Перечислите ключевые термины, используемые в теориях </w:t>
            </w:r>
            <w:proofErr w:type="spellStart"/>
            <w:r w:rsidRPr="003210C5">
              <w:rPr>
                <w:sz w:val="24"/>
                <w:szCs w:val="24"/>
                <w:lang w:eastAsia="en-US"/>
              </w:rPr>
              <w:t>научения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 xml:space="preserve"> И.П. Павлова, Э. </w:t>
            </w:r>
            <w:proofErr w:type="spellStart"/>
            <w:r w:rsidRPr="003210C5">
              <w:rPr>
                <w:sz w:val="24"/>
                <w:szCs w:val="24"/>
                <w:lang w:eastAsia="en-US"/>
              </w:rPr>
              <w:t>Торндайка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>,  Б. Скиннера,  А. Бандуры,  Ж. Пиаже</w:t>
            </w:r>
            <w:r w:rsidRPr="003210C5">
              <w:rPr>
                <w:sz w:val="24"/>
                <w:szCs w:val="24"/>
                <w:lang w:val="kk-KZ" w:eastAsia="en-US"/>
              </w:rPr>
              <w:t>.</w:t>
            </w:r>
          </w:p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210C5" w:rsidRPr="003210C5" w:rsidTr="003210C5">
        <w:trPr>
          <w:trHeight w:val="88"/>
        </w:trPr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9.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3210C5">
              <w:rPr>
                <w:sz w:val="24"/>
                <w:szCs w:val="24"/>
                <w:lang w:eastAsia="en-US"/>
              </w:rPr>
              <w:t>Обоснуйтер</w:t>
            </w:r>
            <w:proofErr w:type="spellEnd"/>
            <w:r w:rsidRPr="003210C5">
              <w:rPr>
                <w:sz w:val="24"/>
                <w:szCs w:val="24"/>
                <w:lang w:val="kk-KZ" w:eastAsia="en-US"/>
              </w:rPr>
              <w:t>оль семьи в воспитании подрастающего поколения</w:t>
            </w:r>
            <w:r w:rsidRPr="003210C5">
              <w:rPr>
                <w:sz w:val="24"/>
                <w:szCs w:val="24"/>
                <w:lang w:eastAsia="en-US"/>
              </w:rPr>
              <w:t>.</w:t>
            </w:r>
          </w:p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Об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10.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Установитесвязь</w:t>
            </w:r>
            <w:proofErr w:type="spellEnd"/>
            <w:r w:rsidRPr="003210C5">
              <w:rPr>
                <w:rFonts w:ascii="Times New Roman" w:hAnsi="Times New Roman"/>
                <w:i w:val="0"/>
                <w:sz w:val="24"/>
                <w:szCs w:val="24"/>
              </w:rPr>
              <w:t xml:space="preserve">  у</w:t>
            </w: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чебно</w:t>
            </w: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-педагогического сотрудничества и общения в образовательном процессе.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11.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 w:rsidRPr="003210C5">
              <w:rPr>
                <w:sz w:val="24"/>
                <w:szCs w:val="24"/>
                <w:lang w:eastAsia="en-US"/>
              </w:rPr>
              <w:t xml:space="preserve">   О</w:t>
            </w:r>
            <w:proofErr w:type="gramEnd"/>
            <w:r w:rsidRPr="003210C5">
              <w:rPr>
                <w:sz w:val="24"/>
                <w:szCs w:val="24"/>
                <w:lang w:eastAsia="en-US"/>
              </w:rPr>
              <w:t>боснуйте актуальные проблемы психологии воспитания как науки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12.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val="kk-KZ"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 Дайте общую характеристику методам воспитания в педагогической психологии.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13.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210C5"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 xml:space="preserve">Прокомментируйте  </w:t>
            </w:r>
            <w:proofErr w:type="spellStart"/>
            <w:r w:rsidRPr="003210C5"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>п</w:t>
            </w:r>
            <w:proofErr w:type="spellEnd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сихологические</w:t>
            </w:r>
            <w:proofErr w:type="spellStart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</w:t>
            </w:r>
            <w:proofErr w:type="spellEnd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акторы формирования и развития личности</w:t>
            </w:r>
            <w:r w:rsidRPr="003210C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14.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Раскройт</w:t>
            </w:r>
            <w:r w:rsidRPr="003210C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е м</w:t>
            </w: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еханизмы формирования личностных свойств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15.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tabs>
                <w:tab w:val="left" w:pos="552"/>
              </w:tabs>
              <w:spacing w:before="0" w:after="0" w:line="240" w:lineRule="auto"/>
              <w:ind w:left="17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Укажите</w:t>
            </w:r>
            <w:r w:rsidRPr="003210C5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  <w:tab/>
            </w:r>
            <w:proofErr w:type="spellStart"/>
            <w:r w:rsidRPr="003210C5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</w:t>
            </w:r>
            <w:proofErr w:type="spellEnd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сихологические предпосылки формирования мировоззрения и морального воспитания учащихся.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16.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Дайте интерпретацию нравственному развитию личности.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17.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Установите связь между профессиональным самоопределением школьников и выбором жизненного пути</w:t>
            </w:r>
            <w:r w:rsidRPr="003210C5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18.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tabs>
                <w:tab w:val="left" w:pos="552"/>
              </w:tabs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Как Вам представляется цель воспитания современной молодежи? 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19.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Выделитеосновные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 xml:space="preserve"> характеристики критического мышления.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20.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Определите  современные требования к организации самовоспитания школьников.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21.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Обоснуйте  роль отцов в  воспитании детей.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22.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ПроанВыделите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3210C5">
              <w:rPr>
                <w:sz w:val="24"/>
                <w:szCs w:val="24"/>
                <w:lang w:eastAsia="en-US"/>
              </w:rPr>
              <w:t>п</w:t>
            </w:r>
            <w:proofErr w:type="spellEnd"/>
            <w:r w:rsidRPr="003210C5">
              <w:rPr>
                <w:sz w:val="24"/>
                <w:szCs w:val="24"/>
                <w:lang w:val="kk-KZ" w:eastAsia="en-US"/>
              </w:rPr>
              <w:t>рофессионально-значимые качества современного педагога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23.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pStyle w:val="2"/>
              <w:spacing w:before="0" w:after="0" w:line="240" w:lineRule="auto"/>
              <w:ind w:left="17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Докажите, что </w:t>
            </w:r>
            <w:r w:rsidRPr="003210C5"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210C5"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>п</w:t>
            </w:r>
            <w:proofErr w:type="spellEnd"/>
            <w:r w:rsidRPr="003210C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едагог и ученики – субъекты образовательного процесса</w:t>
            </w:r>
            <w:r w:rsidRPr="003210C5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24.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val="kk-KZ"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Раскройте структуру и содержание  </w:t>
            </w:r>
            <w:proofErr w:type="spellStart"/>
            <w:r w:rsidRPr="003210C5">
              <w:rPr>
                <w:sz w:val="24"/>
                <w:szCs w:val="24"/>
                <w:lang w:eastAsia="en-US"/>
              </w:rPr>
              <w:t>п</w:t>
            </w:r>
            <w:proofErr w:type="spellEnd"/>
            <w:r w:rsidRPr="003210C5">
              <w:rPr>
                <w:sz w:val="24"/>
                <w:szCs w:val="24"/>
                <w:lang w:val="kk-KZ" w:eastAsia="en-US"/>
              </w:rPr>
              <w:t>едагогического общения.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25.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val="kk-KZ" w:eastAsia="en-US"/>
              </w:rPr>
              <w:t>Укажите различие между усвоением и развитием.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26.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 xml:space="preserve">Разработайте план  развития </w:t>
            </w:r>
            <w:r w:rsidRPr="003210C5">
              <w:rPr>
                <w:sz w:val="24"/>
                <w:szCs w:val="24"/>
                <w:lang w:val="kk-KZ" w:eastAsia="en-US"/>
              </w:rPr>
              <w:t>организаторских способностей у школьников</w:t>
            </w:r>
            <w:r w:rsidRPr="003210C5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27.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proofErr w:type="spellStart"/>
            <w:r w:rsidRPr="003210C5">
              <w:rPr>
                <w:sz w:val="24"/>
                <w:szCs w:val="24"/>
                <w:lang w:eastAsia="en-US"/>
              </w:rPr>
              <w:t>УчеВспомните</w:t>
            </w:r>
            <w:proofErr w:type="spellEnd"/>
            <w:r w:rsidRPr="003210C5">
              <w:rPr>
                <w:sz w:val="24"/>
                <w:szCs w:val="24"/>
                <w:lang w:eastAsia="en-US"/>
              </w:rPr>
              <w:t xml:space="preserve"> свой опыт обучения в школе.  Напишите </w:t>
            </w:r>
            <w:r w:rsidRPr="003210C5">
              <w:rPr>
                <w:b/>
                <w:sz w:val="24"/>
                <w:szCs w:val="24"/>
                <w:lang w:eastAsia="en-US"/>
              </w:rPr>
              <w:t>«неотправленное письмо»</w:t>
            </w:r>
            <w:r w:rsidRPr="003210C5">
              <w:rPr>
                <w:sz w:val="24"/>
                <w:szCs w:val="24"/>
                <w:lang w:eastAsia="en-US"/>
              </w:rPr>
              <w:t xml:space="preserve"> одному из своих учителей – тому, чья педагогическая деятельность и личностные особенности оказали особое влияние на ваше воспитание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28.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Перечислите 5 проблем, с которыми вы как учитель могли бы обратиться к школьному психологу, считая, что  это компетенция данного специалиста.</w:t>
            </w:r>
          </w:p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29.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Составьте терминологический словарь по избранному  вами направлению  педагогической психологии.</w:t>
            </w:r>
          </w:p>
        </w:tc>
      </w:tr>
      <w:tr w:rsidR="003210C5" w:rsidRPr="003210C5" w:rsidTr="003210C5">
        <w:tc>
          <w:tcPr>
            <w:tcW w:w="675" w:type="dxa"/>
            <w:hideMark/>
          </w:tcPr>
          <w:p w:rsidR="003210C5" w:rsidRPr="003210C5" w:rsidRDefault="003210C5" w:rsidP="003210C5">
            <w:pPr>
              <w:pStyle w:val="a5"/>
              <w:ind w:left="0"/>
              <w:jc w:val="center"/>
            </w:pPr>
            <w:r w:rsidRPr="003210C5">
              <w:t>30.</w:t>
            </w:r>
          </w:p>
        </w:tc>
        <w:tc>
          <w:tcPr>
            <w:tcW w:w="9072" w:type="dxa"/>
            <w:hideMark/>
          </w:tcPr>
          <w:p w:rsidR="003210C5" w:rsidRPr="003210C5" w:rsidRDefault="003210C5" w:rsidP="003210C5">
            <w:pPr>
              <w:ind w:left="175"/>
              <w:rPr>
                <w:sz w:val="24"/>
                <w:szCs w:val="24"/>
                <w:lang w:eastAsia="en-US"/>
              </w:rPr>
            </w:pPr>
            <w:r w:rsidRPr="003210C5">
              <w:rPr>
                <w:sz w:val="24"/>
                <w:szCs w:val="24"/>
                <w:lang w:eastAsia="en-US"/>
              </w:rPr>
              <w:t>Мо</w:t>
            </w:r>
            <w:r w:rsidRPr="003210C5">
              <w:rPr>
                <w:sz w:val="24"/>
                <w:szCs w:val="24"/>
                <w:lang w:val="kk-KZ" w:eastAsia="en-US"/>
              </w:rPr>
              <w:t>Какую можете предложить программу по самовоспитанию? Приведите примеры из жизни великих людей</w:t>
            </w:r>
          </w:p>
        </w:tc>
      </w:tr>
    </w:tbl>
    <w:p w:rsidR="003210C5" w:rsidRPr="003210C5" w:rsidRDefault="003210C5" w:rsidP="00124B5B">
      <w:pPr>
        <w:jc w:val="center"/>
        <w:rPr>
          <w:b/>
          <w:spacing w:val="-8"/>
          <w:sz w:val="24"/>
          <w:szCs w:val="24"/>
        </w:rPr>
      </w:pPr>
    </w:p>
    <w:p w:rsidR="003210C5" w:rsidRPr="003210C5" w:rsidRDefault="003210C5" w:rsidP="00124B5B">
      <w:pPr>
        <w:jc w:val="center"/>
        <w:rPr>
          <w:b/>
          <w:spacing w:val="-8"/>
          <w:sz w:val="24"/>
          <w:szCs w:val="24"/>
        </w:rPr>
      </w:pPr>
    </w:p>
    <w:p w:rsidR="00124B5B" w:rsidRPr="003210C5" w:rsidRDefault="00124B5B" w:rsidP="00124B5B">
      <w:pPr>
        <w:jc w:val="center"/>
        <w:rPr>
          <w:spacing w:val="-8"/>
          <w:sz w:val="24"/>
          <w:szCs w:val="24"/>
        </w:rPr>
      </w:pPr>
      <w:r w:rsidRPr="003210C5">
        <w:rPr>
          <w:b/>
          <w:spacing w:val="-8"/>
          <w:sz w:val="24"/>
          <w:szCs w:val="24"/>
        </w:rPr>
        <w:lastRenderedPageBreak/>
        <w:t>Список литературы</w:t>
      </w:r>
    </w:p>
    <w:p w:rsidR="003210C5" w:rsidRPr="003210C5" w:rsidRDefault="003210C5" w:rsidP="003210C5">
      <w:pPr>
        <w:pStyle w:val="1"/>
        <w:rPr>
          <w:b/>
          <w:spacing w:val="-4"/>
          <w:sz w:val="24"/>
          <w:szCs w:val="24"/>
          <w:u w:val="single"/>
        </w:rPr>
      </w:pPr>
      <w:r w:rsidRPr="003210C5">
        <w:rPr>
          <w:b/>
          <w:spacing w:val="-4"/>
          <w:sz w:val="24"/>
          <w:szCs w:val="24"/>
          <w:u w:val="single"/>
        </w:rPr>
        <w:t>Основная:</w:t>
      </w:r>
    </w:p>
    <w:p w:rsidR="003210C5" w:rsidRPr="003210C5" w:rsidRDefault="003210C5" w:rsidP="003210C5">
      <w:pPr>
        <w:pStyle w:val="a5"/>
        <w:tabs>
          <w:tab w:val="left" w:pos="0"/>
          <w:tab w:val="left" w:pos="540"/>
        </w:tabs>
        <w:ind w:left="0"/>
        <w:jc w:val="both"/>
      </w:pPr>
      <w:r w:rsidRPr="003210C5">
        <w:t>1. Андреева Г.М. Социальная психология. - М.: МГУ, 2007.-363с.</w:t>
      </w:r>
    </w:p>
    <w:p w:rsidR="003210C5" w:rsidRPr="003210C5" w:rsidRDefault="003210C5" w:rsidP="003210C5">
      <w:pPr>
        <w:pStyle w:val="a5"/>
        <w:tabs>
          <w:tab w:val="left" w:pos="0"/>
          <w:tab w:val="left" w:pos="540"/>
        </w:tabs>
        <w:ind w:left="0"/>
        <w:jc w:val="both"/>
      </w:pPr>
      <w:r w:rsidRPr="003210C5">
        <w:t xml:space="preserve">2. Крысько В.Г. Социальная психология: учебник для бакалавров / В.Г. Крысько. – 4-е изд., </w:t>
      </w:r>
      <w:proofErr w:type="spellStart"/>
      <w:r w:rsidRPr="003210C5">
        <w:t>перераб</w:t>
      </w:r>
      <w:proofErr w:type="spellEnd"/>
      <w:r w:rsidRPr="003210C5">
        <w:t xml:space="preserve">. И доп. – М.: Издательство </w:t>
      </w:r>
      <w:proofErr w:type="spellStart"/>
      <w:r w:rsidRPr="003210C5">
        <w:t>Юрайт</w:t>
      </w:r>
      <w:proofErr w:type="spellEnd"/>
      <w:r w:rsidRPr="003210C5">
        <w:t xml:space="preserve">, 2014. – 553 </w:t>
      </w:r>
      <w:proofErr w:type="gramStart"/>
      <w:r w:rsidRPr="003210C5">
        <w:t>с</w:t>
      </w:r>
      <w:proofErr w:type="gramEnd"/>
      <w:r w:rsidRPr="003210C5">
        <w:t>.</w:t>
      </w:r>
    </w:p>
    <w:p w:rsidR="003210C5" w:rsidRPr="003210C5" w:rsidRDefault="003210C5" w:rsidP="003210C5">
      <w:pPr>
        <w:pStyle w:val="a5"/>
        <w:tabs>
          <w:tab w:val="left" w:pos="0"/>
          <w:tab w:val="left" w:pos="540"/>
        </w:tabs>
        <w:ind w:left="0"/>
        <w:jc w:val="both"/>
      </w:pPr>
      <w:r w:rsidRPr="003210C5">
        <w:t xml:space="preserve">3. Р.С. </w:t>
      </w:r>
      <w:proofErr w:type="spellStart"/>
      <w:r w:rsidRPr="003210C5">
        <w:t>Немов</w:t>
      </w:r>
      <w:proofErr w:type="spellEnd"/>
      <w:r w:rsidRPr="003210C5">
        <w:t xml:space="preserve">, И.Р. </w:t>
      </w:r>
      <w:proofErr w:type="spellStart"/>
      <w:r w:rsidRPr="003210C5">
        <w:t>Алтунина</w:t>
      </w:r>
      <w:proofErr w:type="spellEnd"/>
      <w:r w:rsidRPr="003210C5">
        <w:t xml:space="preserve">. Социальная психология: Учебное пособие. – </w:t>
      </w:r>
      <w:proofErr w:type="spellStart"/>
      <w:r w:rsidRPr="003210C5">
        <w:t>Спб.</w:t>
      </w:r>
      <w:proofErr w:type="gramStart"/>
      <w:r w:rsidRPr="003210C5">
        <w:t>:П</w:t>
      </w:r>
      <w:proofErr w:type="gramEnd"/>
      <w:r w:rsidRPr="003210C5">
        <w:t>итер</w:t>
      </w:r>
      <w:proofErr w:type="spellEnd"/>
      <w:r w:rsidRPr="003210C5">
        <w:t>, 2010. – 432 с.</w:t>
      </w:r>
    </w:p>
    <w:p w:rsidR="003210C5" w:rsidRPr="003210C5" w:rsidRDefault="003210C5" w:rsidP="003210C5">
      <w:pPr>
        <w:pStyle w:val="a5"/>
        <w:tabs>
          <w:tab w:val="left" w:pos="0"/>
          <w:tab w:val="left" w:pos="540"/>
        </w:tabs>
        <w:ind w:left="0"/>
        <w:jc w:val="both"/>
      </w:pPr>
      <w:r w:rsidRPr="003210C5">
        <w:rPr>
          <w:color w:val="000000"/>
        </w:rPr>
        <w:t xml:space="preserve">4. </w:t>
      </w:r>
      <w:proofErr w:type="spellStart"/>
      <w:r w:rsidRPr="003210C5">
        <w:rPr>
          <w:color w:val="000000"/>
        </w:rPr>
        <w:t>Янчук</w:t>
      </w:r>
      <w:proofErr w:type="spellEnd"/>
      <w:r w:rsidRPr="003210C5">
        <w:rPr>
          <w:color w:val="000000"/>
        </w:rPr>
        <w:t xml:space="preserve"> В.А. Социальная психология. Учебное пособие. – Минск, 2010. – 799 </w:t>
      </w:r>
      <w:proofErr w:type="gramStart"/>
      <w:r w:rsidRPr="003210C5">
        <w:rPr>
          <w:color w:val="000000"/>
        </w:rPr>
        <w:t>с</w:t>
      </w:r>
      <w:proofErr w:type="gramEnd"/>
      <w:r w:rsidRPr="003210C5">
        <w:rPr>
          <w:color w:val="000000"/>
        </w:rPr>
        <w:t>.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</w:rPr>
      </w:pPr>
      <w:r w:rsidRPr="003210C5">
        <w:rPr>
          <w:color w:val="000000"/>
          <w:sz w:val="24"/>
          <w:szCs w:val="24"/>
        </w:rPr>
        <w:t xml:space="preserve">5. Денисова Ю.В. Социальная психология: </w:t>
      </w:r>
      <w:proofErr w:type="spellStart"/>
      <w:r w:rsidRPr="003210C5">
        <w:rPr>
          <w:color w:val="000000"/>
          <w:sz w:val="24"/>
          <w:szCs w:val="24"/>
        </w:rPr>
        <w:t>учеб</w:t>
      </w:r>
      <w:proofErr w:type="gramStart"/>
      <w:r w:rsidRPr="003210C5">
        <w:rPr>
          <w:color w:val="000000"/>
          <w:sz w:val="24"/>
          <w:szCs w:val="24"/>
        </w:rPr>
        <w:t>.п</w:t>
      </w:r>
      <w:proofErr w:type="gramEnd"/>
      <w:r w:rsidRPr="003210C5">
        <w:rPr>
          <w:color w:val="000000"/>
          <w:sz w:val="24"/>
          <w:szCs w:val="24"/>
        </w:rPr>
        <w:t>особие</w:t>
      </w:r>
      <w:proofErr w:type="spellEnd"/>
      <w:r w:rsidRPr="003210C5">
        <w:rPr>
          <w:color w:val="000000"/>
          <w:sz w:val="24"/>
          <w:szCs w:val="24"/>
        </w:rPr>
        <w:t xml:space="preserve"> / Ю.В. Денисова, 6. Е.Г. </w:t>
      </w:r>
      <w:proofErr w:type="spellStart"/>
      <w:r w:rsidRPr="003210C5">
        <w:rPr>
          <w:color w:val="000000"/>
          <w:sz w:val="24"/>
          <w:szCs w:val="24"/>
        </w:rPr>
        <w:t>Имашева</w:t>
      </w:r>
      <w:proofErr w:type="spellEnd"/>
      <w:r w:rsidRPr="003210C5">
        <w:rPr>
          <w:color w:val="000000"/>
          <w:sz w:val="24"/>
          <w:szCs w:val="24"/>
        </w:rPr>
        <w:t xml:space="preserve">. – М.: Издательство «Омега-Л», 2009. – 176 </w:t>
      </w:r>
      <w:proofErr w:type="gramStart"/>
      <w:r w:rsidRPr="003210C5">
        <w:rPr>
          <w:color w:val="000000"/>
          <w:sz w:val="24"/>
          <w:szCs w:val="24"/>
        </w:rPr>
        <w:t>с</w:t>
      </w:r>
      <w:proofErr w:type="gramEnd"/>
      <w:r w:rsidRPr="003210C5">
        <w:rPr>
          <w:color w:val="000000"/>
          <w:sz w:val="24"/>
          <w:szCs w:val="24"/>
        </w:rPr>
        <w:t>. (</w:t>
      </w:r>
      <w:proofErr w:type="gramStart"/>
      <w:r w:rsidRPr="003210C5">
        <w:rPr>
          <w:color w:val="000000"/>
          <w:sz w:val="24"/>
          <w:szCs w:val="24"/>
        </w:rPr>
        <w:t>Библиотека</w:t>
      </w:r>
      <w:proofErr w:type="gramEnd"/>
      <w:r w:rsidRPr="003210C5">
        <w:rPr>
          <w:color w:val="000000"/>
          <w:sz w:val="24"/>
          <w:szCs w:val="24"/>
        </w:rPr>
        <w:t xml:space="preserve"> высшей школы).</w:t>
      </w:r>
    </w:p>
    <w:p w:rsidR="003210C5" w:rsidRPr="003210C5" w:rsidRDefault="003210C5" w:rsidP="003210C5">
      <w:pPr>
        <w:rPr>
          <w:b/>
          <w:bCs/>
          <w:spacing w:val="-4"/>
          <w:sz w:val="24"/>
          <w:szCs w:val="24"/>
          <w:u w:val="single"/>
        </w:rPr>
      </w:pPr>
      <w:r w:rsidRPr="003210C5">
        <w:rPr>
          <w:b/>
          <w:bCs/>
          <w:spacing w:val="-4"/>
          <w:sz w:val="24"/>
          <w:szCs w:val="24"/>
          <w:u w:val="single"/>
        </w:rPr>
        <w:t>Дополнительная: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</w:rPr>
      </w:pPr>
      <w:r w:rsidRPr="003210C5">
        <w:rPr>
          <w:sz w:val="24"/>
          <w:szCs w:val="24"/>
        </w:rPr>
        <w:t xml:space="preserve">7. </w:t>
      </w:r>
      <w:proofErr w:type="spellStart"/>
      <w:r w:rsidRPr="003210C5">
        <w:rPr>
          <w:sz w:val="24"/>
          <w:szCs w:val="24"/>
        </w:rPr>
        <w:t>Майерс</w:t>
      </w:r>
      <w:proofErr w:type="spellEnd"/>
      <w:r w:rsidRPr="003210C5">
        <w:rPr>
          <w:sz w:val="24"/>
          <w:szCs w:val="24"/>
        </w:rPr>
        <w:t xml:space="preserve"> Д. Социальная психология. – СПб., 2005. – 688 </w:t>
      </w:r>
      <w:proofErr w:type="gramStart"/>
      <w:r w:rsidRPr="003210C5">
        <w:rPr>
          <w:sz w:val="24"/>
          <w:szCs w:val="24"/>
        </w:rPr>
        <w:t>с</w:t>
      </w:r>
      <w:proofErr w:type="gramEnd"/>
      <w:r w:rsidRPr="003210C5">
        <w:rPr>
          <w:sz w:val="24"/>
          <w:szCs w:val="24"/>
        </w:rPr>
        <w:t>.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</w:rPr>
      </w:pPr>
      <w:r w:rsidRPr="003210C5">
        <w:rPr>
          <w:sz w:val="24"/>
          <w:szCs w:val="24"/>
        </w:rPr>
        <w:t>8. Перспективы социальной психологии /Пер</w:t>
      </w:r>
      <w:proofErr w:type="gramStart"/>
      <w:r w:rsidRPr="003210C5">
        <w:rPr>
          <w:sz w:val="24"/>
          <w:szCs w:val="24"/>
        </w:rPr>
        <w:t>.с</w:t>
      </w:r>
      <w:proofErr w:type="gramEnd"/>
      <w:r w:rsidRPr="003210C5">
        <w:rPr>
          <w:sz w:val="24"/>
          <w:szCs w:val="24"/>
        </w:rPr>
        <w:t xml:space="preserve"> англ.. – М.: Изд-во </w:t>
      </w:r>
      <w:proofErr w:type="spellStart"/>
      <w:r w:rsidRPr="003210C5">
        <w:rPr>
          <w:sz w:val="24"/>
          <w:szCs w:val="24"/>
        </w:rPr>
        <w:t>ЭКСМО-Пресс</w:t>
      </w:r>
      <w:proofErr w:type="spellEnd"/>
      <w:r w:rsidRPr="003210C5">
        <w:rPr>
          <w:sz w:val="24"/>
          <w:szCs w:val="24"/>
        </w:rPr>
        <w:t>, 2001. – 688 с.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</w:rPr>
      </w:pPr>
      <w:r w:rsidRPr="003210C5">
        <w:rPr>
          <w:sz w:val="24"/>
          <w:szCs w:val="24"/>
        </w:rPr>
        <w:t xml:space="preserve">9. Краснова О.В.,  </w:t>
      </w:r>
      <w:proofErr w:type="spellStart"/>
      <w:r w:rsidRPr="003210C5">
        <w:rPr>
          <w:sz w:val="24"/>
          <w:szCs w:val="24"/>
        </w:rPr>
        <w:t>Лидерс</w:t>
      </w:r>
      <w:proofErr w:type="spellEnd"/>
      <w:r w:rsidRPr="003210C5">
        <w:rPr>
          <w:sz w:val="24"/>
          <w:szCs w:val="24"/>
        </w:rPr>
        <w:t xml:space="preserve"> А.Г. Социальная психология старения: Учеб. Пособие для студ. </w:t>
      </w:r>
      <w:proofErr w:type="spellStart"/>
      <w:r w:rsidRPr="003210C5">
        <w:rPr>
          <w:sz w:val="24"/>
          <w:szCs w:val="24"/>
        </w:rPr>
        <w:t>Высш</w:t>
      </w:r>
      <w:proofErr w:type="spellEnd"/>
      <w:r w:rsidRPr="003210C5">
        <w:rPr>
          <w:sz w:val="24"/>
          <w:szCs w:val="24"/>
        </w:rPr>
        <w:t xml:space="preserve">. Учеб. Заведений. – М.: Издательский центр «Академия», 2002. – 288 </w:t>
      </w:r>
      <w:proofErr w:type="gramStart"/>
      <w:r w:rsidRPr="003210C5">
        <w:rPr>
          <w:sz w:val="24"/>
          <w:szCs w:val="24"/>
        </w:rPr>
        <w:t>с</w:t>
      </w:r>
      <w:proofErr w:type="gramEnd"/>
      <w:r w:rsidRPr="003210C5">
        <w:rPr>
          <w:sz w:val="24"/>
          <w:szCs w:val="24"/>
        </w:rPr>
        <w:t>.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  <w:lang w:val="en-US"/>
        </w:rPr>
      </w:pPr>
      <w:r w:rsidRPr="003210C5">
        <w:rPr>
          <w:sz w:val="24"/>
          <w:szCs w:val="24"/>
          <w:lang w:val="en-US"/>
        </w:rPr>
        <w:t>10. Aronson, E., Wilson, T.D., &amp;</w:t>
      </w:r>
      <w:proofErr w:type="spellStart"/>
      <w:r w:rsidRPr="003210C5">
        <w:rPr>
          <w:sz w:val="24"/>
          <w:szCs w:val="24"/>
          <w:lang w:val="en-US"/>
        </w:rPr>
        <w:t>Akert</w:t>
      </w:r>
      <w:proofErr w:type="spellEnd"/>
      <w:r w:rsidRPr="003210C5">
        <w:rPr>
          <w:sz w:val="24"/>
          <w:szCs w:val="24"/>
          <w:lang w:val="en-US"/>
        </w:rPr>
        <w:t xml:space="preserve">, R.M. (2010)/ </w:t>
      </w:r>
      <w:proofErr w:type="spellStart"/>
      <w:r w:rsidRPr="003210C5">
        <w:rPr>
          <w:sz w:val="24"/>
          <w:szCs w:val="24"/>
          <w:lang w:val="en-US"/>
        </w:rPr>
        <w:t>SocialPsychology</w:t>
      </w:r>
      <w:proofErr w:type="spellEnd"/>
      <w:r w:rsidRPr="003210C5">
        <w:rPr>
          <w:sz w:val="24"/>
          <w:szCs w:val="24"/>
          <w:lang w:val="en-US"/>
        </w:rPr>
        <w:t xml:space="preserve"> (7 </w:t>
      </w:r>
      <w:proofErr w:type="spellStart"/>
      <w:r w:rsidRPr="003210C5">
        <w:rPr>
          <w:sz w:val="24"/>
          <w:szCs w:val="24"/>
          <w:lang w:val="en-US"/>
        </w:rPr>
        <w:t>thed</w:t>
      </w:r>
      <w:proofErr w:type="spellEnd"/>
      <w:r w:rsidRPr="003210C5">
        <w:rPr>
          <w:sz w:val="24"/>
          <w:szCs w:val="24"/>
          <w:lang w:val="en-US"/>
        </w:rPr>
        <w:t>/). Upper Saddle River, NJ: Prentice Hall.</w:t>
      </w:r>
    </w:p>
    <w:p w:rsidR="003210C5" w:rsidRPr="003210C5" w:rsidRDefault="003210C5" w:rsidP="003210C5">
      <w:pPr>
        <w:tabs>
          <w:tab w:val="left" w:pos="540"/>
          <w:tab w:val="num" w:pos="720"/>
        </w:tabs>
        <w:jc w:val="both"/>
        <w:rPr>
          <w:sz w:val="24"/>
          <w:szCs w:val="24"/>
          <w:lang w:val="en-US"/>
        </w:rPr>
      </w:pPr>
      <w:r w:rsidRPr="003210C5">
        <w:rPr>
          <w:sz w:val="24"/>
          <w:szCs w:val="24"/>
          <w:lang w:val="en-US"/>
        </w:rPr>
        <w:t xml:space="preserve">11. Crawford, L. A., &amp; Novak, K.B. (2014). Individual and Society: Sociological Psychology. New York: </w:t>
      </w:r>
      <w:proofErr w:type="spellStart"/>
      <w:r w:rsidRPr="003210C5">
        <w:rPr>
          <w:sz w:val="24"/>
          <w:szCs w:val="24"/>
          <w:lang w:val="en-US"/>
        </w:rPr>
        <w:t>Routledge</w:t>
      </w:r>
      <w:proofErr w:type="spellEnd"/>
      <w:r w:rsidRPr="003210C5">
        <w:rPr>
          <w:sz w:val="24"/>
          <w:szCs w:val="24"/>
          <w:lang w:val="en-US"/>
        </w:rPr>
        <w:t>.</w:t>
      </w:r>
    </w:p>
    <w:p w:rsidR="003210C5" w:rsidRPr="003210C5" w:rsidRDefault="003210C5" w:rsidP="003210C5">
      <w:pPr>
        <w:tabs>
          <w:tab w:val="left" w:pos="540"/>
        </w:tabs>
        <w:jc w:val="both"/>
        <w:rPr>
          <w:sz w:val="24"/>
          <w:szCs w:val="24"/>
        </w:rPr>
      </w:pPr>
      <w:r w:rsidRPr="003210C5">
        <w:rPr>
          <w:sz w:val="24"/>
          <w:szCs w:val="24"/>
          <w:lang w:val="en-US"/>
        </w:rPr>
        <w:t>12. Delamater, J. D., &amp; Myers, D.J. (2011</w:t>
      </w:r>
      <w:proofErr w:type="gramStart"/>
      <w:r w:rsidRPr="003210C5">
        <w:rPr>
          <w:sz w:val="24"/>
          <w:szCs w:val="24"/>
          <w:lang w:val="en-US"/>
        </w:rPr>
        <w:t>)  Social</w:t>
      </w:r>
      <w:proofErr w:type="gramEnd"/>
      <w:r w:rsidRPr="003210C5">
        <w:rPr>
          <w:sz w:val="24"/>
          <w:szCs w:val="24"/>
          <w:lang w:val="en-US"/>
        </w:rPr>
        <w:t xml:space="preserve"> Psychology (7 </w:t>
      </w:r>
      <w:proofErr w:type="spellStart"/>
      <w:r w:rsidRPr="003210C5">
        <w:rPr>
          <w:sz w:val="24"/>
          <w:szCs w:val="24"/>
          <w:lang w:val="en-US"/>
        </w:rPr>
        <w:t>thed</w:t>
      </w:r>
      <w:proofErr w:type="spellEnd"/>
      <w:r w:rsidRPr="003210C5">
        <w:rPr>
          <w:sz w:val="24"/>
          <w:szCs w:val="24"/>
          <w:lang w:val="en-US"/>
        </w:rPr>
        <w:t>). Belmont</w:t>
      </w:r>
      <w:r w:rsidRPr="003210C5">
        <w:rPr>
          <w:sz w:val="24"/>
          <w:szCs w:val="24"/>
        </w:rPr>
        <w:t xml:space="preserve">, </w:t>
      </w:r>
      <w:r w:rsidRPr="003210C5">
        <w:rPr>
          <w:sz w:val="24"/>
          <w:szCs w:val="24"/>
          <w:lang w:val="en-US"/>
        </w:rPr>
        <w:t>C</w:t>
      </w:r>
      <w:r w:rsidRPr="003210C5">
        <w:rPr>
          <w:sz w:val="24"/>
          <w:szCs w:val="24"/>
        </w:rPr>
        <w:t>/</w:t>
      </w:r>
      <w:r w:rsidRPr="003210C5">
        <w:rPr>
          <w:sz w:val="24"/>
          <w:szCs w:val="24"/>
          <w:lang w:val="en-US"/>
        </w:rPr>
        <w:t>A</w:t>
      </w:r>
      <w:r w:rsidRPr="003210C5">
        <w:rPr>
          <w:sz w:val="24"/>
          <w:szCs w:val="24"/>
        </w:rPr>
        <w:t xml:space="preserve">/: </w:t>
      </w:r>
      <w:r w:rsidRPr="003210C5">
        <w:rPr>
          <w:sz w:val="24"/>
          <w:szCs w:val="24"/>
          <w:lang w:val="en-US"/>
        </w:rPr>
        <w:t>Wadsworth</w:t>
      </w:r>
      <w:r w:rsidRPr="003210C5">
        <w:rPr>
          <w:sz w:val="24"/>
          <w:szCs w:val="24"/>
        </w:rPr>
        <w:t>/</w:t>
      </w:r>
    </w:p>
    <w:p w:rsidR="00833E42" w:rsidRPr="003210C5" w:rsidRDefault="00833E42" w:rsidP="00124B5B">
      <w:pPr>
        <w:rPr>
          <w:sz w:val="24"/>
          <w:szCs w:val="24"/>
        </w:rPr>
      </w:pPr>
    </w:p>
    <w:p w:rsidR="00124B5B" w:rsidRPr="003210C5" w:rsidRDefault="00124B5B" w:rsidP="00124B5B">
      <w:pPr>
        <w:rPr>
          <w:sz w:val="24"/>
          <w:szCs w:val="24"/>
        </w:rPr>
      </w:pPr>
      <w:r w:rsidRPr="003210C5">
        <w:rPr>
          <w:sz w:val="24"/>
          <w:szCs w:val="24"/>
        </w:rPr>
        <w:t xml:space="preserve">Методические рекомендации к проведению рубежного контроля в форме письменного экзамена  составлены в соответствии с государственным стандартом подготовки специалистов-выпускников государственных университетов. </w:t>
      </w:r>
    </w:p>
    <w:p w:rsidR="00124B5B" w:rsidRPr="003210C5" w:rsidRDefault="00124B5B" w:rsidP="00124B5B">
      <w:pPr>
        <w:rPr>
          <w:sz w:val="24"/>
          <w:szCs w:val="24"/>
        </w:rPr>
      </w:pPr>
    </w:p>
    <w:p w:rsidR="00A50489" w:rsidRPr="003210C5" w:rsidRDefault="00124B5B" w:rsidP="00A44BB3">
      <w:pPr>
        <w:jc w:val="center"/>
        <w:rPr>
          <w:b/>
          <w:bCs/>
          <w:sz w:val="24"/>
          <w:szCs w:val="24"/>
        </w:rPr>
      </w:pPr>
      <w:r w:rsidRPr="003210C5">
        <w:rPr>
          <w:b/>
          <w:bCs/>
          <w:sz w:val="24"/>
          <w:szCs w:val="24"/>
        </w:rPr>
        <w:t>ТРЕБОВАНИЯ К У</w:t>
      </w:r>
      <w:r w:rsidR="000E2A39" w:rsidRPr="003210C5">
        <w:rPr>
          <w:b/>
          <w:bCs/>
          <w:sz w:val="24"/>
          <w:szCs w:val="24"/>
        </w:rPr>
        <w:t>РОВНЮ ОСВОЕНИЯ СОДЕРЖАНИЯ ДИСЦИП</w:t>
      </w:r>
      <w:r w:rsidRPr="003210C5">
        <w:rPr>
          <w:b/>
          <w:bCs/>
          <w:sz w:val="24"/>
          <w:szCs w:val="24"/>
        </w:rPr>
        <w:t>ЛИНЫ</w:t>
      </w:r>
    </w:p>
    <w:p w:rsidR="00A50489" w:rsidRPr="003210C5" w:rsidRDefault="00A50489" w:rsidP="00124B5B">
      <w:pPr>
        <w:rPr>
          <w:b/>
          <w:bCs/>
          <w:sz w:val="24"/>
          <w:szCs w:val="24"/>
        </w:rPr>
      </w:pPr>
    </w:p>
    <w:p w:rsidR="005F1837" w:rsidRDefault="005F1837" w:rsidP="005F1837">
      <w:pPr>
        <w:rPr>
          <w:sz w:val="24"/>
          <w:szCs w:val="24"/>
        </w:rPr>
      </w:pPr>
      <w:r>
        <w:rPr>
          <w:sz w:val="24"/>
          <w:szCs w:val="24"/>
        </w:rPr>
        <w:t>Студент, изучивший дисциплину «Психология»  должен:</w:t>
      </w:r>
    </w:p>
    <w:p w:rsidR="00124B5B" w:rsidRPr="003210C5" w:rsidRDefault="00124B5B" w:rsidP="00124B5B">
      <w:pPr>
        <w:rPr>
          <w:sz w:val="24"/>
          <w:szCs w:val="24"/>
        </w:rPr>
      </w:pPr>
      <w:r w:rsidRPr="003210C5">
        <w:rPr>
          <w:b/>
          <w:bCs/>
          <w:sz w:val="24"/>
          <w:szCs w:val="24"/>
        </w:rPr>
        <w:t>Знать:</w:t>
      </w:r>
      <w:r w:rsidRPr="003210C5">
        <w:rPr>
          <w:sz w:val="24"/>
          <w:szCs w:val="24"/>
        </w:rPr>
        <w:t xml:space="preserve"> </w:t>
      </w:r>
    </w:p>
    <w:p w:rsidR="008D3C3D" w:rsidRPr="003210C5" w:rsidRDefault="008D3C3D" w:rsidP="00787EC4">
      <w:pPr>
        <w:pStyle w:val="10"/>
        <w:numPr>
          <w:ilvl w:val="0"/>
          <w:numId w:val="20"/>
        </w:numPr>
        <w:tabs>
          <w:tab w:val="num" w:pos="0"/>
          <w:tab w:val="left" w:pos="567"/>
        </w:tabs>
        <w:ind w:left="0" w:firstLine="0"/>
        <w:rPr>
          <w:spacing w:val="-10"/>
          <w:sz w:val="24"/>
          <w:szCs w:val="24"/>
        </w:rPr>
      </w:pPr>
      <w:proofErr w:type="spellStart"/>
      <w:r w:rsidRPr="003210C5">
        <w:rPr>
          <w:spacing w:val="-10"/>
          <w:sz w:val="24"/>
          <w:szCs w:val="24"/>
        </w:rPr>
        <w:t>теоретико</w:t>
      </w:r>
      <w:proofErr w:type="spellEnd"/>
      <w:r w:rsidRPr="003210C5">
        <w:rPr>
          <w:spacing w:val="-10"/>
          <w:sz w:val="24"/>
          <w:szCs w:val="24"/>
        </w:rPr>
        <w:t>–методологический аппарат современной психологии;</w:t>
      </w:r>
    </w:p>
    <w:p w:rsidR="00124B5B" w:rsidRPr="003210C5" w:rsidRDefault="00124B5B" w:rsidP="000A55EF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hanging="720"/>
        <w:rPr>
          <w:sz w:val="24"/>
          <w:szCs w:val="24"/>
        </w:rPr>
      </w:pPr>
      <w:r w:rsidRPr="003210C5">
        <w:rPr>
          <w:sz w:val="24"/>
          <w:szCs w:val="24"/>
        </w:rPr>
        <w:t>психологическую специфику процессов развития</w:t>
      </w:r>
      <w:r w:rsidR="00A50489" w:rsidRPr="003210C5">
        <w:rPr>
          <w:sz w:val="24"/>
          <w:szCs w:val="24"/>
        </w:rPr>
        <w:t xml:space="preserve"> личности</w:t>
      </w:r>
      <w:r w:rsidRPr="003210C5">
        <w:rPr>
          <w:sz w:val="24"/>
          <w:szCs w:val="24"/>
        </w:rPr>
        <w:t>;</w:t>
      </w:r>
    </w:p>
    <w:p w:rsidR="00124B5B" w:rsidRPr="003210C5" w:rsidRDefault="00124B5B" w:rsidP="000A55EF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hanging="720"/>
        <w:rPr>
          <w:sz w:val="24"/>
          <w:szCs w:val="24"/>
        </w:rPr>
      </w:pPr>
      <w:r w:rsidRPr="003210C5">
        <w:rPr>
          <w:sz w:val="24"/>
          <w:szCs w:val="24"/>
        </w:rPr>
        <w:t xml:space="preserve">сущность основных парадигм и психологических теорий. </w:t>
      </w:r>
    </w:p>
    <w:p w:rsidR="00124B5B" w:rsidRPr="003210C5" w:rsidRDefault="00124B5B" w:rsidP="00124B5B">
      <w:pPr>
        <w:rPr>
          <w:sz w:val="24"/>
          <w:szCs w:val="24"/>
          <w:lang w:val="en-GB"/>
        </w:rPr>
      </w:pPr>
      <w:r w:rsidRPr="003210C5">
        <w:rPr>
          <w:b/>
          <w:bCs/>
          <w:sz w:val="24"/>
          <w:szCs w:val="24"/>
        </w:rPr>
        <w:t>Уметь:</w:t>
      </w:r>
      <w:r w:rsidRPr="003210C5">
        <w:rPr>
          <w:sz w:val="24"/>
          <w:szCs w:val="24"/>
        </w:rPr>
        <w:t xml:space="preserve"> </w:t>
      </w:r>
    </w:p>
    <w:p w:rsidR="00787EC4" w:rsidRPr="003210C5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>адекватно применять полученные знания на практике;</w:t>
      </w:r>
    </w:p>
    <w:p w:rsidR="00787EC4" w:rsidRPr="003210C5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3210C5">
        <w:rPr>
          <w:color w:val="000000"/>
          <w:spacing w:val="-10"/>
          <w:sz w:val="24"/>
          <w:szCs w:val="24"/>
        </w:rPr>
        <w:t>работать с личностными тестами и методиками;</w:t>
      </w:r>
    </w:p>
    <w:p w:rsidR="00787EC4" w:rsidRPr="003210C5" w:rsidRDefault="00787EC4" w:rsidP="00787EC4">
      <w:pPr>
        <w:pStyle w:val="10"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ind w:left="567" w:hanging="567"/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 xml:space="preserve">проводить сравнительное изучение психологических особенностей </w:t>
      </w:r>
    </w:p>
    <w:p w:rsidR="00787EC4" w:rsidRPr="003210C5" w:rsidRDefault="00787EC4" w:rsidP="00787EC4">
      <w:pPr>
        <w:pStyle w:val="10"/>
        <w:tabs>
          <w:tab w:val="left" w:pos="540"/>
        </w:tabs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>личности с целью выявления их психологии и составления психологических характеристик;</w:t>
      </w:r>
    </w:p>
    <w:p w:rsidR="00787EC4" w:rsidRPr="003210C5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>составлять психологическое заключение.</w:t>
      </w:r>
    </w:p>
    <w:p w:rsidR="008D3C3D" w:rsidRPr="003210C5" w:rsidRDefault="00787EC4" w:rsidP="008D3C3D">
      <w:pPr>
        <w:pStyle w:val="1"/>
        <w:tabs>
          <w:tab w:val="left" w:pos="540"/>
          <w:tab w:val="left" w:pos="567"/>
        </w:tabs>
        <w:jc w:val="both"/>
        <w:rPr>
          <w:b/>
          <w:spacing w:val="-10"/>
          <w:sz w:val="24"/>
          <w:szCs w:val="24"/>
        </w:rPr>
      </w:pPr>
      <w:r w:rsidRPr="003210C5">
        <w:rPr>
          <w:b/>
          <w:spacing w:val="-10"/>
          <w:sz w:val="24"/>
          <w:szCs w:val="24"/>
        </w:rPr>
        <w:t>Д</w:t>
      </w:r>
      <w:r w:rsidR="008D3C3D" w:rsidRPr="003210C5">
        <w:rPr>
          <w:b/>
          <w:spacing w:val="-10"/>
          <w:sz w:val="24"/>
          <w:szCs w:val="24"/>
        </w:rPr>
        <w:t>олжен овладеть:</w:t>
      </w:r>
    </w:p>
    <w:p w:rsidR="008D3C3D" w:rsidRPr="003210C5" w:rsidRDefault="008D3C3D" w:rsidP="008D3C3D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567" w:right="24" w:hanging="567"/>
        <w:jc w:val="both"/>
        <w:rPr>
          <w:color w:val="000000"/>
          <w:spacing w:val="-10"/>
          <w:sz w:val="24"/>
          <w:szCs w:val="24"/>
        </w:rPr>
      </w:pPr>
      <w:r w:rsidRPr="003210C5">
        <w:rPr>
          <w:color w:val="000000"/>
          <w:spacing w:val="-10"/>
          <w:sz w:val="24"/>
          <w:szCs w:val="24"/>
        </w:rPr>
        <w:t>навыками в работе с личностными тестами и методиками;</w:t>
      </w:r>
    </w:p>
    <w:p w:rsidR="008D3C3D" w:rsidRPr="003210C5" w:rsidRDefault="008D3C3D" w:rsidP="008D3C3D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567" w:right="24" w:hanging="567"/>
        <w:jc w:val="both"/>
        <w:rPr>
          <w:color w:val="000000"/>
          <w:spacing w:val="-10"/>
          <w:sz w:val="24"/>
          <w:szCs w:val="24"/>
        </w:rPr>
      </w:pPr>
      <w:r w:rsidRPr="003210C5">
        <w:rPr>
          <w:color w:val="000000"/>
          <w:spacing w:val="-10"/>
          <w:sz w:val="24"/>
          <w:szCs w:val="24"/>
        </w:rPr>
        <w:t xml:space="preserve">навыками в составлении программы психологического исследования, его </w:t>
      </w:r>
    </w:p>
    <w:p w:rsidR="008D3C3D" w:rsidRPr="003210C5" w:rsidRDefault="008D3C3D" w:rsidP="008D3C3D">
      <w:pPr>
        <w:shd w:val="clear" w:color="auto" w:fill="FFFFFF"/>
        <w:tabs>
          <w:tab w:val="left" w:pos="0"/>
          <w:tab w:val="left" w:pos="540"/>
        </w:tabs>
        <w:ind w:right="24"/>
        <w:jc w:val="both"/>
        <w:rPr>
          <w:color w:val="000000"/>
          <w:spacing w:val="-10"/>
          <w:sz w:val="24"/>
          <w:szCs w:val="24"/>
        </w:rPr>
      </w:pPr>
      <w:r w:rsidRPr="003210C5">
        <w:rPr>
          <w:color w:val="000000"/>
          <w:spacing w:val="-10"/>
          <w:sz w:val="24"/>
          <w:szCs w:val="24"/>
        </w:rPr>
        <w:t>проведения, обработки полученных в ходе исследования данных;</w:t>
      </w:r>
    </w:p>
    <w:p w:rsidR="008D3C3D" w:rsidRPr="003210C5" w:rsidRDefault="008D3C3D" w:rsidP="008D3C3D">
      <w:pPr>
        <w:pStyle w:val="10"/>
        <w:numPr>
          <w:ilvl w:val="0"/>
          <w:numId w:val="23"/>
        </w:numPr>
        <w:tabs>
          <w:tab w:val="clear" w:pos="360"/>
          <w:tab w:val="left" w:pos="567"/>
        </w:tabs>
        <w:ind w:left="567" w:hanging="567"/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 xml:space="preserve">навыками создания практических рекомендаций, способствующих </w:t>
      </w:r>
    </w:p>
    <w:p w:rsidR="008D3C3D" w:rsidRPr="003210C5" w:rsidRDefault="008D3C3D" w:rsidP="008D3C3D">
      <w:pPr>
        <w:pStyle w:val="10"/>
        <w:tabs>
          <w:tab w:val="left" w:pos="567"/>
        </w:tabs>
        <w:rPr>
          <w:spacing w:val="-10"/>
          <w:sz w:val="24"/>
          <w:szCs w:val="24"/>
        </w:rPr>
      </w:pPr>
      <w:r w:rsidRPr="003210C5">
        <w:rPr>
          <w:spacing w:val="-10"/>
          <w:sz w:val="24"/>
          <w:szCs w:val="24"/>
        </w:rPr>
        <w:t>совершенствованию личности и ее индивидуально-психологических особенностей.</w:t>
      </w:r>
    </w:p>
    <w:p w:rsidR="008D3C3D" w:rsidRPr="003210C5" w:rsidRDefault="008D3C3D" w:rsidP="00124B5B">
      <w:pPr>
        <w:rPr>
          <w:b/>
          <w:bCs/>
          <w:sz w:val="24"/>
          <w:szCs w:val="24"/>
        </w:rPr>
      </w:pPr>
    </w:p>
    <w:p w:rsidR="00124B5B" w:rsidRPr="003210C5" w:rsidRDefault="00A50489" w:rsidP="00E77699">
      <w:pPr>
        <w:jc w:val="center"/>
        <w:rPr>
          <w:b/>
          <w:bCs/>
          <w:sz w:val="24"/>
          <w:szCs w:val="24"/>
        </w:rPr>
      </w:pPr>
      <w:r w:rsidRPr="003210C5">
        <w:rPr>
          <w:b/>
          <w:bCs/>
          <w:sz w:val="24"/>
          <w:szCs w:val="24"/>
        </w:rPr>
        <w:t xml:space="preserve">Общие методические указания </w:t>
      </w:r>
      <w:r w:rsidR="005F1837">
        <w:rPr>
          <w:b/>
          <w:bCs/>
          <w:sz w:val="24"/>
          <w:szCs w:val="24"/>
        </w:rPr>
        <w:t>студентам</w:t>
      </w:r>
    </w:p>
    <w:p w:rsidR="00124B5B" w:rsidRPr="003210C5" w:rsidRDefault="00124B5B" w:rsidP="00124B5B">
      <w:pPr>
        <w:rPr>
          <w:sz w:val="24"/>
          <w:szCs w:val="24"/>
        </w:rPr>
      </w:pPr>
      <w:r w:rsidRPr="003210C5">
        <w:rPr>
          <w:sz w:val="24"/>
          <w:szCs w:val="24"/>
        </w:rPr>
        <w:t>П</w:t>
      </w:r>
      <w:r w:rsidR="0033684A" w:rsidRPr="003210C5">
        <w:rPr>
          <w:sz w:val="24"/>
          <w:szCs w:val="24"/>
        </w:rPr>
        <w:t>ри изучении курса «Психология» магистрантам</w:t>
      </w:r>
      <w:r w:rsidRPr="003210C5">
        <w:rPr>
          <w:sz w:val="24"/>
          <w:szCs w:val="24"/>
        </w:rPr>
        <w:t xml:space="preserve"> рекомендуется:</w:t>
      </w:r>
    </w:p>
    <w:p w:rsidR="00124B5B" w:rsidRPr="003210C5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3210C5">
        <w:rPr>
          <w:sz w:val="24"/>
          <w:szCs w:val="24"/>
        </w:rPr>
        <w:t>систематически вести записи лекций;</w:t>
      </w:r>
    </w:p>
    <w:p w:rsidR="00124B5B" w:rsidRPr="003210C5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3210C5">
        <w:rPr>
          <w:sz w:val="24"/>
          <w:szCs w:val="24"/>
        </w:rPr>
        <w:t>систематически готовиться к семинарским занятиям по всем предложенным темам, активно участвовать в их обсуждении;</w:t>
      </w:r>
    </w:p>
    <w:p w:rsidR="00124B5B" w:rsidRPr="003210C5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3210C5">
        <w:rPr>
          <w:sz w:val="24"/>
          <w:szCs w:val="24"/>
        </w:rPr>
        <w:lastRenderedPageBreak/>
        <w:t>вести словарь по основным научным терминам и понятиям, изучаемым в рамках дисциплины;</w:t>
      </w:r>
    </w:p>
    <w:p w:rsidR="00124B5B" w:rsidRPr="003210C5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3210C5">
        <w:rPr>
          <w:sz w:val="24"/>
          <w:szCs w:val="24"/>
        </w:rPr>
        <w:t>посещать консультации преподавателей по изучаемым вопросам учебной дисциплины.</w:t>
      </w:r>
    </w:p>
    <w:p w:rsidR="00124B5B" w:rsidRPr="003210C5" w:rsidRDefault="00124B5B" w:rsidP="00124B5B">
      <w:pPr>
        <w:rPr>
          <w:sz w:val="24"/>
          <w:szCs w:val="24"/>
        </w:rPr>
      </w:pPr>
    </w:p>
    <w:p w:rsidR="00847253" w:rsidRPr="003210C5" w:rsidRDefault="00847253" w:rsidP="00847253">
      <w:pPr>
        <w:pStyle w:val="a3"/>
        <w:spacing w:after="0"/>
        <w:ind w:left="284" w:firstLine="284"/>
        <w:rPr>
          <w:sz w:val="24"/>
          <w:szCs w:val="24"/>
        </w:rPr>
      </w:pPr>
    </w:p>
    <w:sectPr w:rsidR="00847253" w:rsidRPr="003210C5" w:rsidSect="00F87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B5C"/>
    <w:multiLevelType w:val="multilevel"/>
    <w:tmpl w:val="F2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2397"/>
    <w:multiLevelType w:val="hybridMultilevel"/>
    <w:tmpl w:val="D2849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AF276C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B726A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FD37C6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9A4291"/>
    <w:multiLevelType w:val="multilevel"/>
    <w:tmpl w:val="099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3765598D"/>
    <w:multiLevelType w:val="hybridMultilevel"/>
    <w:tmpl w:val="961083BE"/>
    <w:lvl w:ilvl="0" w:tplc="A91E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2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C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84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AB78F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CBE4B99"/>
    <w:multiLevelType w:val="hybridMultilevel"/>
    <w:tmpl w:val="F2262A28"/>
    <w:lvl w:ilvl="0" w:tplc="BFE2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5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2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0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99B46EE"/>
    <w:multiLevelType w:val="hybridMultilevel"/>
    <w:tmpl w:val="0664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5F9474F0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2FA5DF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1B37B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EC6FB4"/>
    <w:multiLevelType w:val="multilevel"/>
    <w:tmpl w:val="35E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EB374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EC833D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69111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20"/>
  </w:num>
  <w:num w:numId="5">
    <w:abstractNumId w:val="22"/>
  </w:num>
  <w:num w:numId="6">
    <w:abstractNumId w:val="3"/>
  </w:num>
  <w:num w:numId="7">
    <w:abstractNumId w:val="2"/>
  </w:num>
  <w:num w:numId="8">
    <w:abstractNumId w:val="15"/>
  </w:num>
  <w:num w:numId="9">
    <w:abstractNumId w:val="11"/>
  </w:num>
  <w:num w:numId="10">
    <w:abstractNumId w:val="18"/>
  </w:num>
  <w:num w:numId="11">
    <w:abstractNumId w:val="21"/>
  </w:num>
  <w:num w:numId="12">
    <w:abstractNumId w:val="10"/>
  </w:num>
  <w:num w:numId="13">
    <w:abstractNumId w:val="12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0"/>
  </w:num>
  <w:num w:numId="19">
    <w:abstractNumId w:val="14"/>
  </w:num>
  <w:num w:numId="20">
    <w:abstractNumId w:val="9"/>
  </w:num>
  <w:num w:numId="21">
    <w:abstractNumId w:val="6"/>
  </w:num>
  <w:num w:numId="22">
    <w:abstractNumId w:val="5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22E"/>
    <w:rsid w:val="00013277"/>
    <w:rsid w:val="00031F4D"/>
    <w:rsid w:val="00032B3E"/>
    <w:rsid w:val="00037DA0"/>
    <w:rsid w:val="00054613"/>
    <w:rsid w:val="00061D9D"/>
    <w:rsid w:val="00086A41"/>
    <w:rsid w:val="000A4A01"/>
    <w:rsid w:val="000A55EF"/>
    <w:rsid w:val="000B29CB"/>
    <w:rsid w:val="000B346F"/>
    <w:rsid w:val="000C1170"/>
    <w:rsid w:val="000C24B8"/>
    <w:rsid w:val="000D70C8"/>
    <w:rsid w:val="000E0E0E"/>
    <w:rsid w:val="000E2A39"/>
    <w:rsid w:val="000F30CF"/>
    <w:rsid w:val="001047A6"/>
    <w:rsid w:val="0010663B"/>
    <w:rsid w:val="00107C51"/>
    <w:rsid w:val="00114891"/>
    <w:rsid w:val="00124B5B"/>
    <w:rsid w:val="001279B6"/>
    <w:rsid w:val="0014044F"/>
    <w:rsid w:val="00156C52"/>
    <w:rsid w:val="00193D55"/>
    <w:rsid w:val="001A560A"/>
    <w:rsid w:val="001B355F"/>
    <w:rsid w:val="001D7E13"/>
    <w:rsid w:val="001E6BA8"/>
    <w:rsid w:val="001F4C2B"/>
    <w:rsid w:val="00207A6C"/>
    <w:rsid w:val="00216B58"/>
    <w:rsid w:val="00232A00"/>
    <w:rsid w:val="00233548"/>
    <w:rsid w:val="00253745"/>
    <w:rsid w:val="002621D0"/>
    <w:rsid w:val="002A683C"/>
    <w:rsid w:val="002B0101"/>
    <w:rsid w:val="002B773F"/>
    <w:rsid w:val="002C0863"/>
    <w:rsid w:val="002C15AF"/>
    <w:rsid w:val="002C26C1"/>
    <w:rsid w:val="002C2772"/>
    <w:rsid w:val="002C33A7"/>
    <w:rsid w:val="002C3900"/>
    <w:rsid w:val="002D610B"/>
    <w:rsid w:val="002D6FA5"/>
    <w:rsid w:val="002D7945"/>
    <w:rsid w:val="002E6F5D"/>
    <w:rsid w:val="002F2897"/>
    <w:rsid w:val="00300F50"/>
    <w:rsid w:val="00301BC0"/>
    <w:rsid w:val="003022C7"/>
    <w:rsid w:val="0031485F"/>
    <w:rsid w:val="003204C1"/>
    <w:rsid w:val="003210C5"/>
    <w:rsid w:val="003237A9"/>
    <w:rsid w:val="00325234"/>
    <w:rsid w:val="00325BAE"/>
    <w:rsid w:val="0033684A"/>
    <w:rsid w:val="00375631"/>
    <w:rsid w:val="00376334"/>
    <w:rsid w:val="003839FE"/>
    <w:rsid w:val="003B5687"/>
    <w:rsid w:val="003E05F5"/>
    <w:rsid w:val="003F11AC"/>
    <w:rsid w:val="004003A3"/>
    <w:rsid w:val="00404550"/>
    <w:rsid w:val="00423A1E"/>
    <w:rsid w:val="00431485"/>
    <w:rsid w:val="0044018F"/>
    <w:rsid w:val="0045584C"/>
    <w:rsid w:val="0045699B"/>
    <w:rsid w:val="0046629A"/>
    <w:rsid w:val="004754DC"/>
    <w:rsid w:val="004A2EE0"/>
    <w:rsid w:val="004C7E14"/>
    <w:rsid w:val="004E4D20"/>
    <w:rsid w:val="00502AFD"/>
    <w:rsid w:val="00527F4C"/>
    <w:rsid w:val="00533A3E"/>
    <w:rsid w:val="00547AC7"/>
    <w:rsid w:val="00571C8B"/>
    <w:rsid w:val="00573857"/>
    <w:rsid w:val="00574B47"/>
    <w:rsid w:val="00582FE4"/>
    <w:rsid w:val="005B3BB5"/>
    <w:rsid w:val="005C3D72"/>
    <w:rsid w:val="005C4AFE"/>
    <w:rsid w:val="005E3B7B"/>
    <w:rsid w:val="005F1837"/>
    <w:rsid w:val="006019DC"/>
    <w:rsid w:val="00616436"/>
    <w:rsid w:val="00617FD4"/>
    <w:rsid w:val="0062283B"/>
    <w:rsid w:val="006232DC"/>
    <w:rsid w:val="006232FE"/>
    <w:rsid w:val="00637D5C"/>
    <w:rsid w:val="006A2A62"/>
    <w:rsid w:val="006B6F28"/>
    <w:rsid w:val="006C24A8"/>
    <w:rsid w:val="006E5EF5"/>
    <w:rsid w:val="006F753D"/>
    <w:rsid w:val="00714235"/>
    <w:rsid w:val="00724069"/>
    <w:rsid w:val="00735975"/>
    <w:rsid w:val="00737D4E"/>
    <w:rsid w:val="007414C9"/>
    <w:rsid w:val="00745656"/>
    <w:rsid w:val="00747AF4"/>
    <w:rsid w:val="00753118"/>
    <w:rsid w:val="00753337"/>
    <w:rsid w:val="00753596"/>
    <w:rsid w:val="00787EC4"/>
    <w:rsid w:val="007B0C1E"/>
    <w:rsid w:val="007C1F49"/>
    <w:rsid w:val="007C4488"/>
    <w:rsid w:val="007C6D99"/>
    <w:rsid w:val="007D576B"/>
    <w:rsid w:val="00805777"/>
    <w:rsid w:val="00816DEA"/>
    <w:rsid w:val="008215B8"/>
    <w:rsid w:val="008317AA"/>
    <w:rsid w:val="00833E42"/>
    <w:rsid w:val="00834B36"/>
    <w:rsid w:val="00847253"/>
    <w:rsid w:val="0085063E"/>
    <w:rsid w:val="008653DD"/>
    <w:rsid w:val="008738F7"/>
    <w:rsid w:val="00892D59"/>
    <w:rsid w:val="008C4DB7"/>
    <w:rsid w:val="008D057C"/>
    <w:rsid w:val="008D3C3D"/>
    <w:rsid w:val="008D4101"/>
    <w:rsid w:val="008D7FD5"/>
    <w:rsid w:val="008E03A5"/>
    <w:rsid w:val="008E194B"/>
    <w:rsid w:val="00902736"/>
    <w:rsid w:val="00903B16"/>
    <w:rsid w:val="009101A0"/>
    <w:rsid w:val="009107D5"/>
    <w:rsid w:val="009210BC"/>
    <w:rsid w:val="0093181C"/>
    <w:rsid w:val="0094327B"/>
    <w:rsid w:val="0098260D"/>
    <w:rsid w:val="009A202C"/>
    <w:rsid w:val="009C4103"/>
    <w:rsid w:val="009E0904"/>
    <w:rsid w:val="00A2322E"/>
    <w:rsid w:val="00A30033"/>
    <w:rsid w:val="00A40697"/>
    <w:rsid w:val="00A44BB3"/>
    <w:rsid w:val="00A50489"/>
    <w:rsid w:val="00A52D98"/>
    <w:rsid w:val="00A53908"/>
    <w:rsid w:val="00A53E5E"/>
    <w:rsid w:val="00A76ED4"/>
    <w:rsid w:val="00A80603"/>
    <w:rsid w:val="00A90B08"/>
    <w:rsid w:val="00A93E5C"/>
    <w:rsid w:val="00A977C7"/>
    <w:rsid w:val="00AB490C"/>
    <w:rsid w:val="00AD122A"/>
    <w:rsid w:val="00AE7C1F"/>
    <w:rsid w:val="00B03E9B"/>
    <w:rsid w:val="00B05EA2"/>
    <w:rsid w:val="00B1013F"/>
    <w:rsid w:val="00B1153D"/>
    <w:rsid w:val="00B14A27"/>
    <w:rsid w:val="00B17CE7"/>
    <w:rsid w:val="00B250D0"/>
    <w:rsid w:val="00B35E7B"/>
    <w:rsid w:val="00B455B4"/>
    <w:rsid w:val="00B532FB"/>
    <w:rsid w:val="00B56CF7"/>
    <w:rsid w:val="00B6623E"/>
    <w:rsid w:val="00B97F3F"/>
    <w:rsid w:val="00BD47BC"/>
    <w:rsid w:val="00BE6F5B"/>
    <w:rsid w:val="00BF2C97"/>
    <w:rsid w:val="00BF5224"/>
    <w:rsid w:val="00C01708"/>
    <w:rsid w:val="00C14427"/>
    <w:rsid w:val="00C14851"/>
    <w:rsid w:val="00C5351B"/>
    <w:rsid w:val="00C569A3"/>
    <w:rsid w:val="00C60A65"/>
    <w:rsid w:val="00C60AC7"/>
    <w:rsid w:val="00C82884"/>
    <w:rsid w:val="00C94374"/>
    <w:rsid w:val="00C9559B"/>
    <w:rsid w:val="00CA54E5"/>
    <w:rsid w:val="00CB0ECE"/>
    <w:rsid w:val="00CC263B"/>
    <w:rsid w:val="00CD388C"/>
    <w:rsid w:val="00CE4B61"/>
    <w:rsid w:val="00D17EFF"/>
    <w:rsid w:val="00D20267"/>
    <w:rsid w:val="00D30090"/>
    <w:rsid w:val="00D42C41"/>
    <w:rsid w:val="00D50D5B"/>
    <w:rsid w:val="00D51E6D"/>
    <w:rsid w:val="00D641C6"/>
    <w:rsid w:val="00D85713"/>
    <w:rsid w:val="00DA20F8"/>
    <w:rsid w:val="00DA72FD"/>
    <w:rsid w:val="00DD164F"/>
    <w:rsid w:val="00DD2B29"/>
    <w:rsid w:val="00DF0862"/>
    <w:rsid w:val="00DF3421"/>
    <w:rsid w:val="00E16A48"/>
    <w:rsid w:val="00E27B94"/>
    <w:rsid w:val="00E30474"/>
    <w:rsid w:val="00E371EB"/>
    <w:rsid w:val="00E56D72"/>
    <w:rsid w:val="00E65912"/>
    <w:rsid w:val="00E77699"/>
    <w:rsid w:val="00E849CC"/>
    <w:rsid w:val="00E97626"/>
    <w:rsid w:val="00EA2A7F"/>
    <w:rsid w:val="00EA617A"/>
    <w:rsid w:val="00EC7F9B"/>
    <w:rsid w:val="00ED4110"/>
    <w:rsid w:val="00ED58F8"/>
    <w:rsid w:val="00ED7F30"/>
    <w:rsid w:val="00EE1150"/>
    <w:rsid w:val="00EF5339"/>
    <w:rsid w:val="00F1252C"/>
    <w:rsid w:val="00F27960"/>
    <w:rsid w:val="00F347CD"/>
    <w:rsid w:val="00F51763"/>
    <w:rsid w:val="00F5191A"/>
    <w:rsid w:val="00F556EC"/>
    <w:rsid w:val="00F70F49"/>
    <w:rsid w:val="00F8722E"/>
    <w:rsid w:val="00F94674"/>
    <w:rsid w:val="00FC07F5"/>
    <w:rsid w:val="00FD20FE"/>
    <w:rsid w:val="00FD7ACF"/>
    <w:rsid w:val="00FE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5311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A20F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753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5311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31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sid w:val="00423A1E"/>
    <w:rPr>
      <w:rFonts w:ascii="Sylfaen" w:hAnsi="Sylfaen" w:cs="Sylfaen"/>
      <w:b/>
      <w:bCs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1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72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2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124B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D3C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D3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D3C3D"/>
    <w:pPr>
      <w:widowControl/>
      <w:jc w:val="both"/>
    </w:pPr>
    <w:rPr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524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98">
              <w:marLeft w:val="133"/>
              <w:marRight w:val="133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5E70-CCC5-4FC2-8DF9-3D29AED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1</cp:lastModifiedBy>
  <cp:revision>7</cp:revision>
  <cp:lastPrinted>2015-02-18T04:18:00Z</cp:lastPrinted>
  <dcterms:created xsi:type="dcterms:W3CDTF">2017-01-31T15:26:00Z</dcterms:created>
  <dcterms:modified xsi:type="dcterms:W3CDTF">2017-02-01T15:18:00Z</dcterms:modified>
</cp:coreProperties>
</file>